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60" w:rsidRPr="00C45C79" w:rsidRDefault="00346860" w:rsidP="00346860">
      <w:pPr>
        <w:pStyle w:val="Default"/>
        <w:jc w:val="right"/>
        <w:rPr>
          <w:rFonts w:ascii="Segoe UI" w:hAnsi="Segoe UI" w:cs="Segoe UI"/>
          <w:color w:val="000000" w:themeColor="text1"/>
          <w:sz w:val="28"/>
          <w:szCs w:val="28"/>
        </w:rPr>
      </w:pPr>
      <w:bookmarkStart w:id="0" w:name="_GoBack"/>
      <w:bookmarkEnd w:id="0"/>
      <w:r w:rsidRPr="00C45C79">
        <w:rPr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23946FF5" wp14:editId="1097C640">
            <wp:simplePos x="0" y="0"/>
            <wp:positionH relativeFrom="column">
              <wp:posOffset>-76200</wp:posOffset>
            </wp:positionH>
            <wp:positionV relativeFrom="paragraph">
              <wp:posOffset>-81280</wp:posOffset>
            </wp:positionV>
            <wp:extent cx="2418715" cy="923925"/>
            <wp:effectExtent l="0" t="0" r="63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8715" cy="923925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5C79">
        <w:rPr>
          <w:rFonts w:ascii="Segoe UI" w:hAnsi="Segoe UI" w:cs="Segoe UI"/>
          <w:color w:val="000000" w:themeColor="text1"/>
          <w:sz w:val="28"/>
          <w:szCs w:val="28"/>
        </w:rPr>
        <w:t>ПРЕСС-РЕЛИЗ</w:t>
      </w:r>
    </w:p>
    <w:p w:rsidR="00346860" w:rsidRPr="00C45C79" w:rsidRDefault="00346860" w:rsidP="00594AAE">
      <w:pPr>
        <w:pStyle w:val="a5"/>
        <w:rPr>
          <w:lang w:eastAsia="ru-RU"/>
        </w:rPr>
      </w:pPr>
    </w:p>
    <w:p w:rsidR="00594AAE" w:rsidRDefault="00594AAE" w:rsidP="00594AAE">
      <w:pPr>
        <w:pStyle w:val="a5"/>
        <w:rPr>
          <w:color w:val="000000"/>
        </w:rPr>
      </w:pPr>
    </w:p>
    <w:p w:rsidR="00594AAE" w:rsidRDefault="00594AAE" w:rsidP="00594AAE">
      <w:pPr>
        <w:pStyle w:val="a5"/>
        <w:rPr>
          <w:color w:val="000000"/>
        </w:rPr>
      </w:pPr>
    </w:p>
    <w:p w:rsidR="00594AAE" w:rsidRDefault="00594AAE" w:rsidP="00594AAE">
      <w:pPr>
        <w:pStyle w:val="a5"/>
        <w:rPr>
          <w:color w:val="000000"/>
        </w:rPr>
      </w:pPr>
    </w:p>
    <w:p w:rsidR="00594AAE" w:rsidRPr="00594AAE" w:rsidRDefault="00594AAE" w:rsidP="00594AAE">
      <w:pPr>
        <w:pStyle w:val="a5"/>
        <w:ind w:firstLine="709"/>
        <w:jc w:val="center"/>
        <w:rPr>
          <w:rFonts w:ascii="Segoe UI" w:hAnsi="Segoe UI" w:cs="Segoe UI"/>
          <w:color w:val="000000" w:themeColor="text1"/>
          <w:sz w:val="24"/>
          <w:szCs w:val="24"/>
        </w:rPr>
      </w:pPr>
      <w:r w:rsidRPr="00594AAE">
        <w:rPr>
          <w:rFonts w:ascii="Segoe UI" w:hAnsi="Segoe UI" w:cs="Segoe UI"/>
          <w:color w:val="000000" w:themeColor="text1"/>
          <w:sz w:val="24"/>
          <w:szCs w:val="24"/>
        </w:rPr>
        <w:t>КАДАСТРОВАЯ ПАЛАТА ВЫДАЛА ПОЧТИ 100 ТЫСЯЧ ВЫПИСОК ИЗ РЕЕСТРА НЕДВИЖИМОСТИ</w:t>
      </w:r>
    </w:p>
    <w:p w:rsidR="00594AAE" w:rsidRPr="00594AAE" w:rsidRDefault="00594AAE" w:rsidP="00594AAE">
      <w:pPr>
        <w:pStyle w:val="a5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594AAE" w:rsidRPr="00594AAE" w:rsidRDefault="00594AAE" w:rsidP="00594AAE">
      <w:pPr>
        <w:pStyle w:val="a5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594AAE">
        <w:rPr>
          <w:rFonts w:ascii="Segoe UI" w:hAnsi="Segoe UI" w:cs="Segoe UI"/>
          <w:color w:val="000000" w:themeColor="text1"/>
          <w:sz w:val="24"/>
          <w:szCs w:val="24"/>
        </w:rPr>
        <w:t>В январе-феврале 2019 года Кадастровая палата по Курской области предоставила более 98 тыс. выписок из Единого государственного реестра недвижимости (ЕГРН). Электронный вид предоставления сведений из ЕГРН получил безусловное предпочтение у заявителей – 88% против 12% бумажных.</w:t>
      </w:r>
    </w:p>
    <w:p w:rsidR="00594AAE" w:rsidRPr="00594AAE" w:rsidRDefault="00594AAE" w:rsidP="00594AAE">
      <w:pPr>
        <w:pStyle w:val="a5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594AAE">
        <w:rPr>
          <w:rFonts w:ascii="Segoe UI" w:hAnsi="Segoe UI" w:cs="Segoe UI"/>
          <w:color w:val="000000" w:themeColor="text1"/>
          <w:sz w:val="24"/>
          <w:szCs w:val="24"/>
        </w:rPr>
        <w:t>В каком формате получить сведения, бумажном или электронном, заявитель выбирает сам. При этом электронную выписку можно передавать по электронным каналам связи, хранить на цифровых носителях, а также распечатать – и даже в этом случае она будет обладать полной юридической силой.</w:t>
      </w:r>
    </w:p>
    <w:p w:rsidR="00594AAE" w:rsidRPr="00594AAE" w:rsidRDefault="00594AAE" w:rsidP="00594AAE">
      <w:pPr>
        <w:pStyle w:val="a5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594AAE">
        <w:rPr>
          <w:rFonts w:ascii="Segoe UI" w:hAnsi="Segoe UI" w:cs="Segoe UI"/>
          <w:color w:val="000000" w:themeColor="text1"/>
          <w:sz w:val="24"/>
          <w:szCs w:val="24"/>
        </w:rPr>
        <w:t>Электронная выписка направляется на электронную почту заявителя в составе пакета документов формата ZIP. Выписка представляет собой документ в виде XML-файла, к которому также прилагается электронная подпись в формате SIG.</w:t>
      </w:r>
    </w:p>
    <w:p w:rsidR="00594AAE" w:rsidRPr="00594AAE" w:rsidRDefault="00594AAE" w:rsidP="00594AAE">
      <w:pPr>
        <w:pStyle w:val="a5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594AAE">
        <w:rPr>
          <w:rFonts w:ascii="Segoe UI" w:hAnsi="Segoe UI" w:cs="Segoe UI"/>
          <w:color w:val="000000" w:themeColor="text1"/>
          <w:sz w:val="24"/>
          <w:szCs w:val="24"/>
        </w:rPr>
        <w:t>Просмотреть полученные данные и проверить корректность электронной подписи, которой заверен документ, можно с помощью </w:t>
      </w:r>
      <w:hyperlink r:id="rId8" w:history="1">
        <w:r w:rsidRPr="00594AAE">
          <w:rPr>
            <w:rStyle w:val="a4"/>
            <w:rFonts w:ascii="Segoe UI" w:hAnsi="Segoe UI" w:cs="Segoe UI"/>
            <w:color w:val="000000" w:themeColor="text1"/>
            <w:sz w:val="24"/>
            <w:szCs w:val="24"/>
          </w:rPr>
          <w:t>сервиса</w:t>
        </w:r>
      </w:hyperlink>
      <w:r w:rsidRPr="00594AAE">
        <w:rPr>
          <w:rFonts w:ascii="Segoe UI" w:hAnsi="Segoe UI" w:cs="Segoe UI"/>
          <w:color w:val="000000" w:themeColor="text1"/>
          <w:sz w:val="24"/>
          <w:szCs w:val="24"/>
        </w:rPr>
        <w:t> «Проверка электронного документа» на сайте Росреестра.  </w:t>
      </w:r>
    </w:p>
    <w:p w:rsidR="00594AAE" w:rsidRPr="00594AAE" w:rsidRDefault="00594AAE" w:rsidP="00594AAE">
      <w:pPr>
        <w:pStyle w:val="a5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594AAE">
        <w:rPr>
          <w:rFonts w:ascii="Segoe UI" w:hAnsi="Segoe UI" w:cs="Segoe UI"/>
          <w:color w:val="000000" w:themeColor="text1"/>
          <w:sz w:val="24"/>
          <w:szCs w:val="24"/>
        </w:rPr>
        <w:t>Также сервис позволяет сформировать печатное представление выписки. Для этого необходимо загрузить XML-файл и нажать кнопку «Проверить», а затем выбрать функцию «Показать файл».</w:t>
      </w:r>
    </w:p>
    <w:p w:rsidR="00594AAE" w:rsidRPr="00594AAE" w:rsidRDefault="00594AAE" w:rsidP="00594AAE">
      <w:pPr>
        <w:pStyle w:val="a5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594AAE">
        <w:rPr>
          <w:rFonts w:ascii="Segoe UI" w:hAnsi="Segoe UI" w:cs="Segoe UI"/>
          <w:color w:val="000000" w:themeColor="text1"/>
          <w:sz w:val="24"/>
          <w:szCs w:val="24"/>
        </w:rPr>
        <w:t>Выписка сведений из ЕГРН может потребоваться при различных операциях с недвижимостью (покупке, продаже, дарении, обмене, вступлении в наследство, оформлении кредита под залог имущества). Выписка позволяет удостовериться в том, что приобретаемое имущество свободно от запретов, арестов, не находится в залоге и не принадлежит третьему лицу.</w:t>
      </w:r>
    </w:p>
    <w:p w:rsidR="00594AAE" w:rsidRPr="00594AAE" w:rsidRDefault="00594AAE" w:rsidP="00594AAE">
      <w:pPr>
        <w:pStyle w:val="a5"/>
        <w:spacing w:line="276" w:lineRule="auto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594AAE">
        <w:rPr>
          <w:rFonts w:ascii="Segoe UI" w:hAnsi="Segoe UI" w:cs="Segoe UI"/>
          <w:color w:val="000000" w:themeColor="text1"/>
          <w:sz w:val="24"/>
          <w:szCs w:val="24"/>
        </w:rPr>
        <w:t>Задать вопросы о возможностях электронных сервисов Росреестра можно по телефону Контактного центра 8-800-100-34-34.</w:t>
      </w:r>
    </w:p>
    <w:p w:rsidR="00346860" w:rsidRPr="00C45C79" w:rsidRDefault="00346860" w:rsidP="00B8715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ru-RU"/>
        </w:rPr>
      </w:pPr>
    </w:p>
    <w:p w:rsidR="00594AAE" w:rsidRDefault="00594AAE" w:rsidP="00346860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color w:val="000000" w:themeColor="text1"/>
          <w:sz w:val="18"/>
          <w:szCs w:val="18"/>
        </w:rPr>
      </w:pPr>
    </w:p>
    <w:p w:rsidR="00594AAE" w:rsidRDefault="00594AAE" w:rsidP="00346860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color w:val="000000" w:themeColor="text1"/>
          <w:sz w:val="18"/>
          <w:szCs w:val="18"/>
        </w:rPr>
      </w:pPr>
    </w:p>
    <w:p w:rsidR="00346860" w:rsidRPr="00C45C79" w:rsidRDefault="00346860" w:rsidP="00346860">
      <w:pPr>
        <w:shd w:val="clear" w:color="auto" w:fill="FFFFFF"/>
        <w:spacing w:after="0"/>
        <w:jc w:val="both"/>
        <w:outlineLvl w:val="0"/>
        <w:rPr>
          <w:rFonts w:ascii="Segoe UI" w:eastAsia="Calibri" w:hAnsi="Segoe UI" w:cs="Segoe UI"/>
          <w:b/>
          <w:color w:val="000000" w:themeColor="text1"/>
          <w:sz w:val="18"/>
          <w:szCs w:val="18"/>
        </w:rPr>
      </w:pPr>
      <w:r w:rsidRPr="00C45C79">
        <w:rPr>
          <w:rFonts w:ascii="Segoe UI" w:eastAsia="Calibri" w:hAnsi="Segoe UI" w:cs="Segoe UI"/>
          <w:b/>
          <w:color w:val="000000" w:themeColor="text1"/>
          <w:sz w:val="18"/>
          <w:szCs w:val="18"/>
        </w:rPr>
        <w:t>Контакты для СМИ</w:t>
      </w:r>
    </w:p>
    <w:p w:rsidR="00346860" w:rsidRPr="00C45C79" w:rsidRDefault="00346860" w:rsidP="00346860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C45C79">
        <w:rPr>
          <w:rFonts w:ascii="Segoe UI" w:eastAsia="Calibri" w:hAnsi="Segoe UI" w:cs="Segoe UI"/>
          <w:color w:val="000000" w:themeColor="text1"/>
          <w:sz w:val="18"/>
          <w:szCs w:val="18"/>
        </w:rPr>
        <w:t>Акулова Ольга Александровна,</w:t>
      </w:r>
    </w:p>
    <w:p w:rsidR="00346860" w:rsidRPr="00C45C79" w:rsidRDefault="00346860" w:rsidP="00346860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C45C79">
        <w:rPr>
          <w:rFonts w:ascii="Segoe UI" w:eastAsia="Calibri" w:hAnsi="Segoe UI" w:cs="Segoe UI"/>
          <w:color w:val="000000" w:themeColor="text1"/>
          <w:sz w:val="18"/>
          <w:szCs w:val="18"/>
        </w:rPr>
        <w:t>специалист по связям с общественностью</w:t>
      </w:r>
    </w:p>
    <w:p w:rsidR="00346860" w:rsidRPr="00C45C79" w:rsidRDefault="00346860" w:rsidP="00346860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C45C79">
        <w:rPr>
          <w:rFonts w:ascii="Segoe UI" w:eastAsia="Calibri" w:hAnsi="Segoe UI" w:cs="Segoe UI"/>
          <w:color w:val="000000" w:themeColor="text1"/>
          <w:sz w:val="18"/>
          <w:szCs w:val="18"/>
        </w:rPr>
        <w:t>Тел.: (4712) 72-40-00, доб. 2232</w:t>
      </w:r>
    </w:p>
    <w:p w:rsidR="00346860" w:rsidRPr="00C45C79" w:rsidRDefault="00346860" w:rsidP="00346860">
      <w:pPr>
        <w:spacing w:after="0" w:line="240" w:lineRule="auto"/>
        <w:rPr>
          <w:rFonts w:ascii="Segoe UI" w:eastAsia="Calibri" w:hAnsi="Segoe UI" w:cs="Segoe UI"/>
          <w:color w:val="000000" w:themeColor="text1"/>
          <w:sz w:val="18"/>
          <w:szCs w:val="18"/>
        </w:rPr>
      </w:pPr>
      <w:r w:rsidRPr="00C45C79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E</w:t>
      </w:r>
      <w:r w:rsidRPr="00C45C79">
        <w:rPr>
          <w:rFonts w:ascii="Segoe UI" w:eastAsia="Calibri" w:hAnsi="Segoe UI" w:cs="Segoe UI"/>
          <w:color w:val="000000" w:themeColor="text1"/>
          <w:sz w:val="18"/>
          <w:szCs w:val="18"/>
        </w:rPr>
        <w:t>-</w:t>
      </w:r>
      <w:r w:rsidRPr="00C45C79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mail</w:t>
      </w:r>
      <w:r w:rsidRPr="00C45C79">
        <w:rPr>
          <w:rFonts w:ascii="Segoe UI" w:eastAsia="Calibri" w:hAnsi="Segoe UI" w:cs="Segoe UI"/>
          <w:color w:val="000000" w:themeColor="text1"/>
          <w:sz w:val="18"/>
          <w:szCs w:val="18"/>
        </w:rPr>
        <w:t xml:space="preserve">: </w:t>
      </w:r>
      <w:r w:rsidRPr="00C45C79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press</w:t>
      </w:r>
      <w:r w:rsidRPr="00C45C79">
        <w:rPr>
          <w:rFonts w:ascii="Segoe UI" w:eastAsia="Calibri" w:hAnsi="Segoe UI" w:cs="Segoe UI"/>
          <w:color w:val="000000" w:themeColor="text1"/>
          <w:sz w:val="18"/>
          <w:szCs w:val="18"/>
        </w:rPr>
        <w:t>@46.</w:t>
      </w:r>
      <w:proofErr w:type="spellStart"/>
      <w:r w:rsidRPr="00C45C79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kadastr</w:t>
      </w:r>
      <w:proofErr w:type="spellEnd"/>
      <w:r w:rsidRPr="00C45C79">
        <w:rPr>
          <w:rFonts w:ascii="Segoe UI" w:eastAsia="Calibri" w:hAnsi="Segoe UI" w:cs="Segoe UI"/>
          <w:color w:val="000000" w:themeColor="text1"/>
          <w:sz w:val="18"/>
          <w:szCs w:val="18"/>
        </w:rPr>
        <w:t>.</w:t>
      </w:r>
      <w:proofErr w:type="spellStart"/>
      <w:r w:rsidRPr="00C45C79">
        <w:rPr>
          <w:rFonts w:ascii="Segoe UI" w:eastAsia="Calibri" w:hAnsi="Segoe UI" w:cs="Segoe UI"/>
          <w:color w:val="000000" w:themeColor="text1"/>
          <w:sz w:val="18"/>
          <w:szCs w:val="18"/>
          <w:lang w:val="en-US"/>
        </w:rPr>
        <w:t>ru</w:t>
      </w:r>
      <w:proofErr w:type="spellEnd"/>
    </w:p>
    <w:p w:rsidR="00346860" w:rsidRPr="00C45C79" w:rsidRDefault="00346860" w:rsidP="00346860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C45C79">
        <w:rPr>
          <w:rFonts w:ascii="Segoe UI" w:eastAsia="Calibri" w:hAnsi="Segoe UI" w:cs="Segoe UI"/>
          <w:color w:val="000000" w:themeColor="text1"/>
          <w:sz w:val="18"/>
          <w:szCs w:val="18"/>
        </w:rPr>
        <w:t xml:space="preserve">Адрес: </w:t>
      </w:r>
      <w:r w:rsidRPr="00C45C79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>пр-д Сергеева, д. 10 А,Курск, 305048</w:t>
      </w:r>
    </w:p>
    <w:p w:rsidR="00346860" w:rsidRPr="00C45C79" w:rsidRDefault="00346860" w:rsidP="00346860">
      <w:pPr>
        <w:spacing w:after="0" w:line="240" w:lineRule="auto"/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</w:pPr>
      <w:r w:rsidRPr="00C45C79">
        <w:rPr>
          <w:rFonts w:ascii="Segoe UI" w:eastAsiaTheme="minorEastAsia" w:hAnsi="Segoe UI" w:cs="Segoe UI"/>
          <w:noProof/>
          <w:color w:val="000000" w:themeColor="text1"/>
          <w:sz w:val="18"/>
          <w:szCs w:val="18"/>
          <w:lang w:eastAsia="ru-RU"/>
        </w:rPr>
        <w:t xml:space="preserve">Веб-сайт: </w:t>
      </w:r>
      <w:hyperlink r:id="rId9" w:history="1">
        <w:r w:rsidRPr="00C45C79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</w:rPr>
          <w:t>http://kadastr.ru</w:t>
        </w:r>
      </w:hyperlink>
      <w:r w:rsidRPr="00C45C79">
        <w:rPr>
          <w:rStyle w:val="a4"/>
          <w:rFonts w:ascii="Segoe UI" w:eastAsiaTheme="minorEastAsia" w:hAnsi="Segoe UI" w:cs="Segoe UI"/>
          <w:noProof/>
          <w:color w:val="000000" w:themeColor="text1"/>
          <w:sz w:val="18"/>
          <w:szCs w:val="18"/>
        </w:rPr>
        <w:t xml:space="preserve">; </w:t>
      </w:r>
      <w:hyperlink r:id="rId10" w:history="1">
        <w:r w:rsidRPr="00C45C79">
          <w:rPr>
            <w:rStyle w:val="a4"/>
            <w:rFonts w:ascii="Segoe UI" w:eastAsiaTheme="minorEastAsia" w:hAnsi="Segoe UI" w:cs="Segoe UI"/>
            <w:noProof/>
            <w:color w:val="000000" w:themeColor="text1"/>
            <w:sz w:val="18"/>
            <w:szCs w:val="18"/>
          </w:rPr>
          <w:t>https://vk.com/fkp_46</w:t>
        </w:r>
      </w:hyperlink>
    </w:p>
    <w:p w:rsidR="00346860" w:rsidRPr="00C45C79" w:rsidRDefault="00346860" w:rsidP="00B8715C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000000" w:themeColor="text1"/>
          <w:sz w:val="21"/>
          <w:szCs w:val="21"/>
          <w:shd w:val="clear" w:color="auto" w:fill="FFFFFF"/>
          <w:lang w:eastAsia="ru-RU"/>
        </w:rPr>
      </w:pPr>
    </w:p>
    <w:sectPr w:rsidR="00346860" w:rsidRPr="00C4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4C38"/>
    <w:multiLevelType w:val="multilevel"/>
    <w:tmpl w:val="6D92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2B0672"/>
    <w:multiLevelType w:val="multilevel"/>
    <w:tmpl w:val="0C84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5C"/>
    <w:rsid w:val="00127CA4"/>
    <w:rsid w:val="001B3D7D"/>
    <w:rsid w:val="00346860"/>
    <w:rsid w:val="003D24C9"/>
    <w:rsid w:val="004177F5"/>
    <w:rsid w:val="004451A8"/>
    <w:rsid w:val="00594AAE"/>
    <w:rsid w:val="00777A5C"/>
    <w:rsid w:val="00B8715C"/>
    <w:rsid w:val="00C45C79"/>
    <w:rsid w:val="00C72D1D"/>
    <w:rsid w:val="00E92DD2"/>
    <w:rsid w:val="00F4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60"/>
  </w:style>
  <w:style w:type="paragraph" w:styleId="1">
    <w:name w:val="heading 1"/>
    <w:basedOn w:val="a"/>
    <w:link w:val="10"/>
    <w:uiPriority w:val="9"/>
    <w:qFormat/>
    <w:rsid w:val="00B87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6860"/>
    <w:rPr>
      <w:color w:val="0000FF" w:themeColor="hyperlink"/>
      <w:u w:val="single"/>
    </w:rPr>
  </w:style>
  <w:style w:type="paragraph" w:styleId="a5">
    <w:name w:val="No Spacing"/>
    <w:uiPriority w:val="1"/>
    <w:qFormat/>
    <w:rsid w:val="00346860"/>
    <w:pPr>
      <w:spacing w:after="0" w:line="240" w:lineRule="auto"/>
    </w:pPr>
  </w:style>
  <w:style w:type="paragraph" w:customStyle="1" w:styleId="Default">
    <w:name w:val="Default"/>
    <w:rsid w:val="003468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E92DD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860"/>
  </w:style>
  <w:style w:type="paragraph" w:styleId="1">
    <w:name w:val="heading 1"/>
    <w:basedOn w:val="a"/>
    <w:link w:val="10"/>
    <w:uiPriority w:val="9"/>
    <w:qFormat/>
    <w:rsid w:val="00B871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71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87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46860"/>
    <w:rPr>
      <w:color w:val="0000FF" w:themeColor="hyperlink"/>
      <w:u w:val="single"/>
    </w:rPr>
  </w:style>
  <w:style w:type="paragraph" w:styleId="a5">
    <w:name w:val="No Spacing"/>
    <w:uiPriority w:val="1"/>
    <w:qFormat/>
    <w:rsid w:val="00346860"/>
    <w:pPr>
      <w:spacing w:after="0" w:line="240" w:lineRule="auto"/>
    </w:pPr>
  </w:style>
  <w:style w:type="paragraph" w:customStyle="1" w:styleId="Default">
    <w:name w:val="Default"/>
    <w:rsid w:val="003468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E92D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6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71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7371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1761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3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7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6230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27829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sreestr.ru/wps/portal/cc_vizualisation" TargetMode="Externa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fkp_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Акулова Ольга Александровна</dc:creator>
  <cp:lastModifiedBy>VISHNEVOSS</cp:lastModifiedBy>
  <cp:revision>2</cp:revision>
  <dcterms:created xsi:type="dcterms:W3CDTF">2019-03-15T05:19:00Z</dcterms:created>
  <dcterms:modified xsi:type="dcterms:W3CDTF">2019-03-15T05:19:00Z</dcterms:modified>
</cp:coreProperties>
</file>